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723" w:firstLineChars="200"/>
        <w:jc w:val="center"/>
        <w:rPr>
          <w:rFonts w:hint="eastAsia" w:ascii="黑体" w:hAnsi="黑体" w:eastAsia="黑体" w:cs="黑体"/>
          <w:b/>
          <w:bCs/>
          <w:sz w:val="36"/>
          <w:szCs w:val="36"/>
        </w:rPr>
      </w:pPr>
    </w:p>
    <w:p>
      <w:pPr>
        <w:spacing w:line="600" w:lineRule="exact"/>
        <w:ind w:firstLine="723" w:firstLineChars="200"/>
        <w:jc w:val="center"/>
        <w:rPr>
          <w:rFonts w:hint="eastAsia" w:ascii="黑体" w:hAnsi="黑体" w:eastAsia="黑体" w:cs="黑体"/>
          <w:b/>
          <w:bCs/>
          <w:sz w:val="36"/>
          <w:szCs w:val="36"/>
        </w:rPr>
      </w:pPr>
    </w:p>
    <w:p>
      <w:pPr>
        <w:jc w:val="distribute"/>
        <w:rPr>
          <w:rFonts w:hint="eastAsia" w:ascii="宋体" w:hAnsi="宋体" w:cs="宋体"/>
          <w:kern w:val="0"/>
          <w:sz w:val="28"/>
          <w:szCs w:val="28"/>
        </w:rPr>
      </w:pPr>
      <w:r>
        <w:rPr>
          <w:rFonts w:hint="eastAsia"/>
          <w:b/>
          <w:color w:val="FF0000"/>
          <w:spacing w:val="-89"/>
          <w:w w:val="70"/>
          <w:sz w:val="120"/>
          <w:szCs w:val="120"/>
        </w:rPr>
        <w:t>渤海理工职业学院文件</w:t>
      </w:r>
    </w:p>
    <w:p>
      <w:pPr>
        <w:widowControl/>
        <w:ind w:firstLine="2720" w:firstLineChars="850"/>
        <w:rPr>
          <w:b/>
          <w:color w:val="FF0000"/>
          <w:spacing w:val="-89"/>
          <w:w w:val="70"/>
          <w:sz w:val="32"/>
          <w:szCs w:val="32"/>
        </w:rPr>
      </w:pPr>
      <w:r>
        <w:rPr>
          <w:rFonts w:hint="eastAsia" w:ascii="宋体" w:hAnsi="宋体" w:cs="宋体"/>
          <w:kern w:val="0"/>
          <w:sz w:val="32"/>
          <w:szCs w:val="32"/>
        </w:rPr>
        <w:t>渤职院字</w:t>
      </w:r>
      <w:r>
        <w:rPr>
          <w:rFonts w:hint="eastAsia" w:ascii="仿宋" w:hAnsi="仿宋" w:eastAsia="仿宋"/>
          <w:kern w:val="13"/>
          <w:sz w:val="32"/>
          <w:szCs w:val="32"/>
        </w:rPr>
        <w:t>〔</w:t>
      </w:r>
      <w:r>
        <w:rPr>
          <w:rFonts w:hint="eastAsia" w:ascii="宋体" w:hAnsi="宋体" w:eastAsia="仿宋" w:cs="宋体"/>
          <w:kern w:val="0"/>
          <w:sz w:val="32"/>
          <w:szCs w:val="32"/>
          <w:lang w:val="en-US" w:eastAsia="zh-CN"/>
        </w:rPr>
        <w:t>2020</w:t>
      </w:r>
      <w:r>
        <w:rPr>
          <w:rFonts w:hint="eastAsia" w:ascii="仿宋" w:hAnsi="仿宋" w:eastAsia="仿宋"/>
          <w:kern w:val="13"/>
          <w:sz w:val="32"/>
          <w:szCs w:val="32"/>
        </w:rPr>
        <w:t>〕</w:t>
      </w:r>
      <w:r>
        <w:rPr>
          <w:rFonts w:hint="eastAsia" w:ascii="宋体" w:hAnsi="宋体" w:eastAsia="仿宋" w:cs="宋体"/>
          <w:kern w:val="0"/>
          <w:sz w:val="32"/>
          <w:szCs w:val="32"/>
          <w:lang w:val="en-US" w:eastAsia="zh-CN"/>
        </w:rPr>
        <w:t>3</w:t>
      </w:r>
      <w:r>
        <w:rPr>
          <w:rFonts w:hint="eastAsia" w:ascii="宋体" w:hAnsi="宋体" w:cs="宋体"/>
          <w:kern w:val="0"/>
          <w:sz w:val="32"/>
          <w:szCs w:val="32"/>
        </w:rPr>
        <w:t>号</w:t>
      </w:r>
    </w:p>
    <w:p>
      <w:pPr>
        <w:spacing w:line="360" w:lineRule="auto"/>
        <w:jc w:val="center"/>
        <w:rPr>
          <w:rFonts w:hint="eastAsia" w:ascii="黑体" w:hAnsi="黑体" w:eastAsia="黑体" w:cs="黑体"/>
          <w:b/>
          <w:bCs/>
          <w:sz w:val="36"/>
          <w:szCs w:val="36"/>
          <w:lang w:val="en-US" w:eastAsia="zh-CN"/>
        </w:rPr>
      </w:pPr>
      <w:r>
        <w:rPr>
          <w:rFonts w:hint="eastAsia" w:ascii="黑体" w:hAnsi="黑体" w:eastAsia="黑体"/>
          <w:kern w:val="0"/>
          <w:sz w:val="44"/>
          <w:szCs w:val="44"/>
        </w:rPr>
        <w:pict>
          <v:line id="直接连接符 1" o:spid="_x0000_s1026" o:spt="20" style="position:absolute;left:0pt;margin-left:-9pt;margin-top:7.8pt;height:0.3pt;width:468pt;z-index:251658240;mso-width-relative:page;mso-height-relative:page;" filled="f" stroked="t" coordsize="21600,21600" o:gfxdata="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EJ4f9dYAAAAJAQAADwAA&#10;AAAAAAABACAAAAAiAAAAZHJzL2Rvd25yZXYueG1sUEsBAhQAFAAAAAgAh07iQGdEqKPfAQAAmgMA&#10;AA4AAAAAAAAAAQAgAAAAJQEAAGRycy9lMm9Eb2MueG1sUEsFBgAAAAAGAAYAWQEAAHYFAAAAAA==&#10;">
            <v:path arrowok="t"/>
            <v:fill on="f" focussize="0,0"/>
            <v:stroke weight="2pt" color="#FF0000" joinstyle="round"/>
            <v:imagedata o:title=""/>
            <o:lock v:ext="edit" aspectratio="f"/>
          </v:line>
        </w:pict>
      </w:r>
    </w:p>
    <w:p>
      <w:pPr>
        <w:spacing w:line="600" w:lineRule="exact"/>
        <w:ind w:firstLine="723" w:firstLineChars="200"/>
        <w:jc w:val="center"/>
        <w:rPr>
          <w:rFonts w:hint="eastAsia" w:ascii="黑体" w:hAnsi="黑体" w:eastAsia="黑体" w:cs="黑体"/>
          <w:b/>
          <w:bCs/>
          <w:sz w:val="36"/>
          <w:szCs w:val="36"/>
        </w:rPr>
      </w:pPr>
      <w:r>
        <w:rPr>
          <w:rFonts w:hint="eastAsia" w:ascii="黑体" w:hAnsi="黑体" w:eastAsia="黑体" w:cs="黑体"/>
          <w:b/>
          <w:bCs/>
          <w:sz w:val="36"/>
          <w:szCs w:val="36"/>
        </w:rPr>
        <w:t>渤海理工职业学院</w:t>
      </w:r>
    </w:p>
    <w:p>
      <w:pPr>
        <w:spacing w:line="600" w:lineRule="exact"/>
        <w:ind w:firstLine="723" w:firstLineChars="200"/>
        <w:jc w:val="center"/>
        <w:rPr>
          <w:rFonts w:hint="eastAsia" w:ascii="宋体" w:hAnsi="宋体" w:cs="宋体"/>
          <w:color w:val="333333"/>
          <w:kern w:val="0"/>
          <w:sz w:val="36"/>
          <w:szCs w:val="36"/>
          <w:shd w:val="clear" w:color="auto" w:fill="FFFFFF"/>
        </w:rPr>
      </w:pPr>
      <w:r>
        <w:rPr>
          <w:rFonts w:hint="eastAsia" w:ascii="黑体" w:hAnsi="黑体" w:eastAsia="黑体" w:cs="黑体"/>
          <w:b/>
          <w:bCs/>
          <w:sz w:val="36"/>
          <w:szCs w:val="36"/>
        </w:rPr>
        <w:t>关于新型冠状病毒感染的肺炎疫情防控</w:t>
      </w:r>
      <w:r>
        <w:rPr>
          <w:rFonts w:ascii="黑体" w:hAnsi="黑体" w:eastAsia="黑体" w:cs="黑体"/>
          <w:b/>
          <w:bCs/>
          <w:sz w:val="36"/>
          <w:szCs w:val="36"/>
        </w:rPr>
        <w:t>工作应急预案</w:t>
      </w:r>
    </w:p>
    <w:p>
      <w:pPr>
        <w:keepNext w:val="0"/>
        <w:keepLines w:val="0"/>
        <w:pageBreakBefore w:val="0"/>
        <w:widowControl/>
        <w:shd w:val="clear" w:color="auto" w:fill="FFFFFF"/>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为进一步做好我院新型冠状病毒疫情防控工作，保障师生员工的身体健康和生命安全，确保学校正常的教育教学秩序，根据《中华人民共和国传染病防治法》、《突发公共卫生事件应急条例》和卫生部《流感样病例暴发疫情报告及调查处理指南》、《卫生部应对流感大流行准备计划与应急预案（试行）》文件要求及河北省委教育工委、河北省教育厅相关工作精神，现结合我院实际情况，制定本预案。</w:t>
      </w:r>
    </w:p>
    <w:p>
      <w:pPr>
        <w:ind w:firstLine="643" w:firstLineChars="200"/>
        <w:jc w:val="left"/>
        <w:rPr>
          <w:rFonts w:ascii="黑体" w:hAnsi="黑体" w:eastAsia="黑体" w:cs="黑体"/>
          <w:b/>
          <w:bCs/>
          <w:sz w:val="32"/>
          <w:szCs w:val="32"/>
        </w:rPr>
      </w:pPr>
      <w:r>
        <w:rPr>
          <w:rFonts w:hint="eastAsia" w:ascii="黑体" w:hAnsi="黑体" w:eastAsia="黑体" w:cs="黑体"/>
          <w:b/>
          <w:bCs/>
          <w:sz w:val="32"/>
          <w:szCs w:val="32"/>
        </w:rPr>
        <w:t>一、指导思想</w:t>
      </w:r>
    </w:p>
    <w:p>
      <w:pPr>
        <w:keepNext w:val="0"/>
        <w:keepLines w:val="0"/>
        <w:pageBreakBefore w:val="0"/>
        <w:widowControl/>
        <w:shd w:val="clear" w:color="auto" w:fill="FFFFFF"/>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坚决贯彻习近平总书记在中共中央政治局常务委员会会议上的重要讲话精神、党中央决策部署和省委工作要求，坚持以人民为中心，把广大师生的生命安全和身体健康放在第一位，把疫情防控作为当前最重要的工作来抓，全面动员，全面部署，全面加强工作，坚决打赢新型冠状病毒感染的肺炎疫情防控阻击战，切实做好学校的疫情防控工作。</w:t>
      </w:r>
    </w:p>
    <w:p>
      <w:pPr>
        <w:ind w:firstLine="643" w:firstLineChars="200"/>
        <w:jc w:val="left"/>
        <w:rPr>
          <w:rFonts w:ascii="黑体" w:hAnsi="黑体" w:eastAsia="黑体" w:cs="黑体"/>
          <w:b/>
          <w:bCs/>
          <w:sz w:val="32"/>
          <w:szCs w:val="32"/>
        </w:rPr>
      </w:pPr>
      <w:r>
        <w:rPr>
          <w:rFonts w:hint="eastAsia" w:ascii="黑体" w:hAnsi="黑体" w:eastAsia="黑体" w:cs="黑体"/>
          <w:b/>
          <w:bCs/>
          <w:sz w:val="32"/>
          <w:szCs w:val="32"/>
        </w:rPr>
        <w:t>二、工作原则</w:t>
      </w:r>
    </w:p>
    <w:p>
      <w:pPr>
        <w:widowControl/>
        <w:shd w:val="clear" w:color="auto" w:fill="FFFFFF"/>
        <w:ind w:firstLine="600" w:firstLineChars="200"/>
        <w:jc w:val="left"/>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按照统一指挥、分级负责、属地管理的原则，在学校疫情防控工作领导小组统一领导下，做好全校新型冠状病毒感染的肺炎疫情防控工作，做到快速反应、正确应对、果断处置。积极配合有关部门，做好联防联控，形成有效的协同应对处置机制。加强信息收集和研判，做到早发现、早报告、早控制、早解决，把疫情风险防控在最小范围，确保广大师生的生命安全和身体健康。</w:t>
      </w:r>
    </w:p>
    <w:p>
      <w:pPr>
        <w:ind w:firstLine="643" w:firstLineChars="200"/>
        <w:jc w:val="left"/>
        <w:rPr>
          <w:rFonts w:hint="eastAsia" w:ascii="黑体" w:hAnsi="黑体" w:eastAsia="黑体" w:cs="黑体"/>
          <w:b/>
          <w:bCs/>
          <w:sz w:val="32"/>
          <w:szCs w:val="32"/>
        </w:rPr>
      </w:pPr>
      <w:r>
        <w:rPr>
          <w:rFonts w:hint="eastAsia" w:ascii="黑体" w:hAnsi="黑体" w:eastAsia="黑体" w:cs="黑体"/>
          <w:b/>
          <w:bCs/>
          <w:sz w:val="32"/>
          <w:szCs w:val="32"/>
        </w:rPr>
        <w:t>三、组织领导</w:t>
      </w:r>
    </w:p>
    <w:p>
      <w:pPr>
        <w:widowControl/>
        <w:shd w:val="clear" w:color="auto" w:fill="FFFFFF"/>
        <w:ind w:firstLine="600" w:firstLineChars="200"/>
        <w:jc w:val="left"/>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（一）学院成立新型冠状病毒防控应急预案领导小组，总体负责学院新型冠状病毒疫情防控工作。</w:t>
      </w:r>
    </w:p>
    <w:p>
      <w:pPr>
        <w:widowControl/>
        <w:shd w:val="clear" w:color="auto" w:fill="FFFFFF"/>
        <w:ind w:firstLine="600" w:firstLineChars="200"/>
        <w:jc w:val="left"/>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组  长：侯东喜 田树仁</w:t>
      </w:r>
    </w:p>
    <w:p>
      <w:pPr>
        <w:widowControl/>
        <w:shd w:val="clear" w:color="auto" w:fill="FFFFFF"/>
        <w:ind w:firstLine="600" w:firstLineChars="200"/>
        <w:jc w:val="left"/>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副组长：田志良 丛培东 许兴军</w:t>
      </w:r>
    </w:p>
    <w:p>
      <w:pPr>
        <w:widowControl/>
        <w:shd w:val="clear" w:color="auto" w:fill="FFFFFF"/>
        <w:ind w:firstLine="600" w:firstLineChars="200"/>
        <w:jc w:val="left"/>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成  员：袁艳青、张珈晓、李宁、张燕林、刘素芬、窦长红、张艳芳、王景辉、胡君、赵志峰、崔德</w:t>
      </w:r>
      <w:r>
        <w:rPr>
          <w:rFonts w:hint="eastAsia" w:ascii="仿宋" w:hAnsi="仿宋" w:eastAsia="仿宋" w:cs="仿宋"/>
          <w:kern w:val="0"/>
          <w:sz w:val="30"/>
          <w:szCs w:val="30"/>
          <w:shd w:val="clear" w:color="auto" w:fill="FFFFFF"/>
          <w:lang w:eastAsia="zh-CN"/>
        </w:rPr>
        <w:t>琨</w:t>
      </w:r>
      <w:r>
        <w:rPr>
          <w:rFonts w:hint="eastAsia" w:ascii="仿宋" w:hAnsi="仿宋" w:eastAsia="仿宋" w:cs="仿宋"/>
          <w:kern w:val="0"/>
          <w:sz w:val="30"/>
          <w:szCs w:val="30"/>
          <w:shd w:val="clear" w:color="auto" w:fill="FFFFFF"/>
        </w:rPr>
        <w:t>、郜瑞东、张维西、王云青、李天骄、赵清泉</w:t>
      </w:r>
    </w:p>
    <w:p>
      <w:pPr>
        <w:widowControl/>
        <w:shd w:val="clear" w:color="auto" w:fill="FFFFFF"/>
        <w:ind w:firstLine="600" w:firstLineChars="200"/>
        <w:jc w:val="left"/>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领导小组下设疫情防控工作办公室，办公室设在学院党政办公室</w:t>
      </w:r>
    </w:p>
    <w:p>
      <w:pPr>
        <w:widowControl/>
        <w:shd w:val="clear" w:color="auto" w:fill="FFFFFF"/>
        <w:ind w:firstLine="600" w:firstLineChars="200"/>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（二）工作内容</w:t>
      </w:r>
    </w:p>
    <w:p>
      <w:pPr>
        <w:widowControl/>
        <w:shd w:val="clear" w:color="auto" w:fill="FFFFFF"/>
        <w:ind w:firstLine="600" w:firstLineChars="200"/>
        <w:jc w:val="left"/>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1.在上级部门的指导下，根据学院新型冠状病毒的应对措施及应急预案，严密监测学院师生员工新型冠状病毒防控情况，并适时做出预警；</w:t>
      </w:r>
    </w:p>
    <w:p>
      <w:pPr>
        <w:widowControl/>
        <w:shd w:val="clear" w:color="auto" w:fill="FFFFFF"/>
        <w:ind w:firstLine="600" w:firstLineChars="200"/>
        <w:jc w:val="left"/>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2.指导相关人员紧急应对和处置新型冠状病毒疫情；</w:t>
      </w:r>
    </w:p>
    <w:p>
      <w:pPr>
        <w:widowControl/>
        <w:shd w:val="clear" w:color="auto" w:fill="FFFFFF"/>
        <w:ind w:firstLine="600" w:firstLineChars="200"/>
        <w:jc w:val="left"/>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3.督促落实学院各项应对新型冠状病毒的具体措施；</w:t>
      </w:r>
    </w:p>
    <w:p>
      <w:pPr>
        <w:widowControl/>
        <w:shd w:val="clear" w:color="auto" w:fill="FFFFFF"/>
        <w:ind w:firstLine="600" w:firstLineChars="200"/>
        <w:jc w:val="left"/>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4.学院出现新型冠状病毒疫情时，第一时间上报上级主管单位，指导和配合做好疫情的处理；</w:t>
      </w:r>
    </w:p>
    <w:p>
      <w:pPr>
        <w:widowControl/>
        <w:shd w:val="clear" w:color="auto" w:fill="FFFFFF"/>
        <w:ind w:firstLine="600" w:firstLineChars="200"/>
        <w:jc w:val="left"/>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5.研究部署新型冠状病毒防控工作，通过学院官网、微信公众号、学生群等网络渠道发放假期安全提示，开展健康教育，宣传普及疫情防治知识和防控要求，引导师生做好防控工作；</w:t>
      </w:r>
    </w:p>
    <w:p>
      <w:pPr>
        <w:widowControl/>
        <w:shd w:val="clear" w:color="auto" w:fill="FFFFFF"/>
        <w:ind w:firstLine="600" w:firstLineChars="200"/>
        <w:jc w:val="left"/>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6.密切关注疫情发展情况，提前对春季开学有关情况做出科学研判，必要时对学院教学安排及相关工作做出调整。</w:t>
      </w:r>
    </w:p>
    <w:p>
      <w:pPr>
        <w:widowControl/>
        <w:shd w:val="clear" w:color="auto" w:fill="FFFFFF"/>
        <w:ind w:firstLine="600" w:firstLineChars="200"/>
        <w:jc w:val="left"/>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7.做好疫情监测、筛查、登记、报告、安全保卫、消毒隔离、后勤保障等工作。</w:t>
      </w:r>
    </w:p>
    <w:p>
      <w:pPr>
        <w:ind w:firstLine="643" w:firstLineChars="200"/>
        <w:jc w:val="left"/>
        <w:rPr>
          <w:rFonts w:hint="eastAsia" w:ascii="黑体" w:hAnsi="黑体" w:eastAsia="黑体" w:cs="黑体"/>
          <w:b/>
          <w:bCs/>
          <w:sz w:val="32"/>
          <w:szCs w:val="32"/>
        </w:rPr>
      </w:pPr>
      <w:r>
        <w:rPr>
          <w:rFonts w:hint="eastAsia" w:ascii="黑体" w:hAnsi="黑体" w:eastAsia="黑体" w:cs="黑体"/>
          <w:b/>
          <w:bCs/>
          <w:sz w:val="32"/>
          <w:szCs w:val="32"/>
        </w:rPr>
        <w:t>四、工作安排</w:t>
      </w:r>
    </w:p>
    <w:p>
      <w:pPr>
        <w:widowControl/>
        <w:shd w:val="clear" w:color="auto" w:fill="FFFFFF"/>
        <w:ind w:firstLine="600" w:firstLineChars="200"/>
        <w:jc w:val="left"/>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 xml:space="preserve">（一）寒假期间应急措施 </w:t>
      </w:r>
    </w:p>
    <w:p>
      <w:pPr>
        <w:widowControl/>
        <w:shd w:val="clear" w:color="auto" w:fill="FFFFFF"/>
        <w:ind w:firstLine="600" w:firstLineChars="200"/>
        <w:jc w:val="left"/>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1.立即停止一切集聚性活动。一律停止各类体育比赛、文艺演出等人群集聚性活动。同时要通知学生和家长停止参与一切集聚性活动，避免到人流密集场所，开学前尽可能居家隔离，减少外出。</w:t>
      </w:r>
    </w:p>
    <w:p>
      <w:pPr>
        <w:widowControl/>
        <w:shd w:val="clear" w:color="auto" w:fill="FFFFFF"/>
        <w:ind w:firstLine="600" w:firstLineChars="200"/>
        <w:jc w:val="left"/>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2.校园封闭。严格控制外来人员随意进入校园。</w:t>
      </w:r>
    </w:p>
    <w:p>
      <w:pPr>
        <w:widowControl/>
        <w:shd w:val="clear" w:color="auto" w:fill="FFFFFF"/>
        <w:ind w:firstLine="600" w:firstLineChars="200"/>
        <w:jc w:val="left"/>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3.开展卫生健康教育。通过各种方式，及时向每一名教职工、学生和家长传达疫情防控措施，普及疫情防控知识，引导理性认识、科学防控疫情。提醒学生及家长尽量减少外出探亲和旅游，尽可能不到人员密集场所活动。外出时务必佩戴口罩，如有不适应及时就诊。</w:t>
      </w:r>
    </w:p>
    <w:p>
      <w:pPr>
        <w:widowControl/>
        <w:shd w:val="clear" w:color="auto" w:fill="FFFFFF"/>
        <w:ind w:firstLine="600" w:firstLineChars="200"/>
        <w:jc w:val="left"/>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4.做好重点学生群体管理和服务工作。对于在外实习实训的学生，加强联系联络，督促减少外出活动，服从当地疫情防控安排。对于有重点疫区进出经历或有疫区人员接触史的学生，按要求采取隔离观察措施，如有疑似症状，及时处理并报告。对于有1月18日后外出旅游史的、长时间乘坐密闭交通工具的，务必掌握情况并督促居家隔离。</w:t>
      </w:r>
    </w:p>
    <w:p>
      <w:pPr>
        <w:widowControl/>
        <w:shd w:val="clear" w:color="auto" w:fill="FFFFFF"/>
        <w:ind w:firstLine="600" w:firstLineChars="200"/>
        <w:jc w:val="left"/>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5.做好寒假期间的值班与信息报送。各处室要认真做好寒假期间值班值守，主要负责人要亲自值班带班，随时保持联系，确保值班工作网络24小时畅通。一旦发生疫情，必须第一时间报告。</w:t>
      </w:r>
    </w:p>
    <w:p>
      <w:pPr>
        <w:widowControl/>
        <w:shd w:val="clear" w:color="auto" w:fill="FFFFFF"/>
        <w:ind w:firstLine="600" w:firstLineChars="200"/>
        <w:jc w:val="left"/>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6.做好舆情应对工作。加强舆情监控，及时化解处置，重点关注因防控疫情等方面产生的舆情动态。</w:t>
      </w:r>
    </w:p>
    <w:p>
      <w:pPr>
        <w:widowControl/>
        <w:shd w:val="clear" w:color="auto" w:fill="FFFFFF"/>
        <w:ind w:firstLine="600" w:firstLineChars="200"/>
        <w:jc w:val="left"/>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（二）开学前准备</w:t>
      </w:r>
    </w:p>
    <w:p>
      <w:pPr>
        <w:widowControl/>
        <w:shd w:val="clear" w:color="auto" w:fill="FFFFFF"/>
        <w:ind w:firstLine="600" w:firstLineChars="200"/>
        <w:jc w:val="left"/>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 xml:space="preserve">1.下发延期开学通知。按照省教育厅通知精神，推迟新学期开学时间，及时通知全体师生。具体开学时间，根据上级通知确定。 </w:t>
      </w:r>
    </w:p>
    <w:p>
      <w:pPr>
        <w:widowControl/>
        <w:shd w:val="clear" w:color="auto" w:fill="FFFFFF"/>
        <w:ind w:firstLine="600" w:firstLineChars="200"/>
        <w:jc w:val="left"/>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2.保证延期开学期间工作秩序。学院领导班子按正常时间值班，教职工上班时间由学院疫情防控工作领导小组根据开学准备工作需要确定。</w:t>
      </w:r>
    </w:p>
    <w:p>
      <w:pPr>
        <w:widowControl/>
        <w:shd w:val="clear" w:color="auto" w:fill="FFFFFF"/>
        <w:ind w:firstLine="600" w:firstLineChars="200"/>
        <w:jc w:val="left"/>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3.根据省教育主管部门延期开学部署和教学需要，坚持停课不停学，制定方案，科学合理调整教育教学安排，改进教育教学管理，分专业、分年级制定教育教学调整工作方案，优化教学内容，调整教学安排，丰富教学载体，创新教学方式，指导师生科学安排延期开学前的学习和生活，确保教育教学质量不降低。</w:t>
      </w:r>
    </w:p>
    <w:p>
      <w:pPr>
        <w:widowControl/>
        <w:shd w:val="clear" w:color="auto" w:fill="FFFFFF"/>
        <w:ind w:firstLine="600" w:firstLineChars="200"/>
        <w:jc w:val="left"/>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4.做好疫情防控物资储备。后勤保障处要根据实际情况，提前储备好疫情防控所需消毒物品、洗涤用品、口罩、红外体温测量仪、医用防护服装等物资。要制定校内隔离观察工作方案。</w:t>
      </w:r>
    </w:p>
    <w:p>
      <w:pPr>
        <w:widowControl/>
        <w:shd w:val="clear" w:color="auto" w:fill="FFFFFF"/>
        <w:ind w:firstLine="600" w:firstLineChars="200"/>
        <w:jc w:val="left"/>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5.开展校园集中消毒。对教室、图书馆、食堂、厕所等公共场所进行集中清洁消毒，消除细菌、病毒滋生环境，全方位改善学校环境卫生条件。同时，根据卫生健康部门要求制定日常消毒方案。</w:t>
      </w:r>
    </w:p>
    <w:p>
      <w:pPr>
        <w:widowControl/>
        <w:shd w:val="clear" w:color="auto" w:fill="FFFFFF"/>
        <w:ind w:firstLine="600" w:firstLineChars="200"/>
        <w:jc w:val="left"/>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6.提前排查传染风险。在开学前要提前了解和掌握师生假期动向，对师生本人及家庭成员在最近 14 天内，是否赴重点疫区参加活动、探访亲友，是否接待和接触过从重点疫区回来的相关人员，是否近距离接触过有发热、咳嗽症状患者等情况，进行排查摸底，建立管理台账。存在上述情形的，应在开学前先在家静休满 2 周，排除感染隐患后再返校。对武汉、湖北等重点疫情区域返校学生，重点实施健康检测。</w:t>
      </w:r>
    </w:p>
    <w:p>
      <w:pPr>
        <w:widowControl/>
        <w:shd w:val="clear" w:color="auto" w:fill="FFFFFF"/>
        <w:ind w:firstLine="600" w:firstLineChars="200"/>
        <w:jc w:val="left"/>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7.制定在疫区和隔离学生的学习支持方案。通知处在武汉、湖北等重点疫区的师生员工，在疫情彻底解除前推迟返校。制定网上授课、远程教学的方案和措施，支持和保证身处疫区无法按时返校和被隔离观察学生的学习。</w:t>
      </w:r>
    </w:p>
    <w:p>
      <w:pPr>
        <w:widowControl/>
        <w:shd w:val="clear" w:color="auto" w:fill="FFFFFF"/>
        <w:ind w:firstLine="600" w:firstLineChars="200"/>
        <w:jc w:val="left"/>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 xml:space="preserve">8.加强疫情动态监测。要加强同地方各级卫生防疫部门合作，及时互通信息，动态掌握师生员工身体健康状况。 </w:t>
      </w:r>
    </w:p>
    <w:p>
      <w:pPr>
        <w:widowControl/>
        <w:shd w:val="clear" w:color="auto" w:fill="FFFFFF"/>
        <w:ind w:firstLine="600" w:firstLineChars="200"/>
        <w:jc w:val="left"/>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9.做好舆情应对工作。重点关注因推迟开学引发学生、家长对学业的焦虑，以及学院应对措施不到位等引发的舆情动态。</w:t>
      </w:r>
    </w:p>
    <w:p>
      <w:pPr>
        <w:widowControl/>
        <w:shd w:val="clear" w:color="auto" w:fill="FFFFFF"/>
        <w:ind w:firstLine="600" w:firstLineChars="200"/>
        <w:jc w:val="left"/>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（三）开学后日常防控</w:t>
      </w:r>
    </w:p>
    <w:p>
      <w:pPr>
        <w:keepNext w:val="0"/>
        <w:keepLines w:val="0"/>
        <w:pageBreakBefore w:val="0"/>
        <w:widowControl/>
        <w:shd w:val="clear" w:color="auto" w:fill="FFFFFF"/>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1.开展师生体温及症状自查。提前通知教师和学生，返校前自查症状、自测体温。出现相关症状、体温高于 37.3 度的，要暂缓返校。</w:t>
      </w:r>
    </w:p>
    <w:p>
      <w:pPr>
        <w:keepNext w:val="0"/>
        <w:keepLines w:val="0"/>
        <w:pageBreakBefore w:val="0"/>
        <w:widowControl/>
        <w:shd w:val="clear" w:color="auto" w:fill="FFFFFF"/>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2.加强健康状况检测。组织返校师生每天定时测试体温，如体温出现异常，需立刻佩戴口罩并到当地指定医疗机构的发热门诊就诊。疫情发生期间，学院要每日统计检测师生身体状况，有疑似症状，要及时处理、及时上报。</w:t>
      </w:r>
    </w:p>
    <w:p>
      <w:pPr>
        <w:keepNext w:val="0"/>
        <w:keepLines w:val="0"/>
        <w:pageBreakBefore w:val="0"/>
        <w:widowControl/>
        <w:shd w:val="clear" w:color="auto" w:fill="FFFFFF"/>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3.强化卫生健康教育。加大教育宣传力度，使师生熟练掌握新型冠状病毒感染的防控知识，提高防范意识，保持充足睡眠，积极参加体育锻炼，养成良好卫生习惯和健康生活方式，不断增强师生体质和免疫力。</w:t>
      </w:r>
    </w:p>
    <w:p>
      <w:pPr>
        <w:keepNext w:val="0"/>
        <w:keepLines w:val="0"/>
        <w:pageBreakBefore w:val="0"/>
        <w:widowControl/>
        <w:shd w:val="clear" w:color="auto" w:fill="FFFFFF"/>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 xml:space="preserve">4.严格校内人员管理。严格落实学院传染病防控措施，做 </w:t>
      </w:r>
    </w:p>
    <w:p>
      <w:pPr>
        <w:keepNext w:val="0"/>
        <w:keepLines w:val="0"/>
        <w:pageBreakBefore w:val="0"/>
        <w:widowControl/>
        <w:shd w:val="clear" w:color="auto" w:fill="FFFFFF"/>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好学生晨午检、因病缺勤和病因追查与登记等工作，严格控制学生外出，做好学生外出返校后的跟踪检测，发现可疑病例及时报告。</w:t>
      </w:r>
    </w:p>
    <w:p>
      <w:pPr>
        <w:keepNext w:val="0"/>
        <w:keepLines w:val="0"/>
        <w:pageBreakBefore w:val="0"/>
        <w:widowControl/>
        <w:shd w:val="clear" w:color="auto" w:fill="FFFFFF"/>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 xml:space="preserve">5.严控外来人员入校。省政府宣布疫情解除前，严格控制外来人员进入校内。 </w:t>
      </w:r>
    </w:p>
    <w:p>
      <w:pPr>
        <w:keepNext w:val="0"/>
        <w:keepLines w:val="0"/>
        <w:pageBreakBefore w:val="0"/>
        <w:widowControl/>
        <w:shd w:val="clear" w:color="auto" w:fill="FFFFFF"/>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6.全方位落实校内环境日常消毒制度。争取卫生防疫部门支持，制定学院消毒操作规范，对教室、宿舍、食堂、图书馆、卫生间等公共区域，按专业要求加强日常通风换气，落实消毒措施，确保卫生达标、不留死角。建立健全班级、宿舍卫生检查制度，督促学生养成良好卫生习惯。</w:t>
      </w:r>
    </w:p>
    <w:p>
      <w:pPr>
        <w:keepNext w:val="0"/>
        <w:keepLines w:val="0"/>
        <w:pageBreakBefore w:val="0"/>
        <w:widowControl/>
        <w:shd w:val="clear" w:color="auto" w:fill="FFFFFF"/>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7.做好应急处置工作。一旦病例确诊，立即配合当地卫生健康部门开展流行病学调查，按要求落实相关防控措施。</w:t>
      </w:r>
    </w:p>
    <w:p>
      <w:pPr>
        <w:keepNext w:val="0"/>
        <w:keepLines w:val="0"/>
        <w:pageBreakBefore w:val="0"/>
        <w:widowControl/>
        <w:shd w:val="clear" w:color="auto" w:fill="FFFFFF"/>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 xml:space="preserve">8.加强督导检查。学院疫情防控工作领导小组将定期对各处室传染病防治工作开展督导检查。各处室要坚持进行自查，发现问题及时整改。 </w:t>
      </w:r>
    </w:p>
    <w:p>
      <w:pPr>
        <w:keepNext w:val="0"/>
        <w:keepLines w:val="0"/>
        <w:pageBreakBefore w:val="0"/>
        <w:widowControl/>
        <w:shd w:val="clear" w:color="auto" w:fill="FFFFFF"/>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9.落实保障措施。财务处要设立专项经费，提供经费保障。各单位要加强人力、物力、财力统筹，确保疫情防控需要。</w:t>
      </w:r>
    </w:p>
    <w:p>
      <w:pPr>
        <w:keepNext w:val="0"/>
        <w:keepLines w:val="0"/>
        <w:pageBreakBefore w:val="0"/>
        <w:widowControl/>
        <w:shd w:val="clear" w:color="auto" w:fill="FFFFFF"/>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10.做好舆情应对工作。重点关注因学院拒绝学生入学、采取隔离措施、防护措施不到位、集中爆发疫情等方面引发的舆情动态。</w:t>
      </w:r>
    </w:p>
    <w:p>
      <w:pPr>
        <w:ind w:firstLine="643" w:firstLineChars="200"/>
        <w:jc w:val="left"/>
        <w:rPr>
          <w:rFonts w:hint="eastAsia" w:ascii="黑体" w:hAnsi="黑体" w:eastAsia="黑体" w:cs="黑体"/>
          <w:b/>
          <w:bCs/>
          <w:sz w:val="32"/>
          <w:szCs w:val="32"/>
        </w:rPr>
      </w:pPr>
      <w:r>
        <w:rPr>
          <w:rFonts w:hint="eastAsia" w:ascii="黑体" w:hAnsi="黑体" w:eastAsia="黑体" w:cs="黑体"/>
          <w:b/>
          <w:bCs/>
          <w:sz w:val="32"/>
          <w:szCs w:val="32"/>
        </w:rPr>
        <w:t>五、疫情终止与评估</w:t>
      </w:r>
    </w:p>
    <w:p>
      <w:pPr>
        <w:pStyle w:val="2"/>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（一）疫情终止</w:t>
      </w:r>
    </w:p>
    <w:p>
      <w:pPr>
        <w:keepNext w:val="0"/>
        <w:keepLines w:val="0"/>
        <w:pageBreakBefore w:val="0"/>
        <w:widowControl/>
        <w:shd w:val="clear" w:color="auto" w:fill="FFFFFF"/>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根据省教育厅和上级卫生行政部门指示，新型冠状病毒感染的肺炎疫情得到有效控制后，终止本方案。</w:t>
      </w:r>
    </w:p>
    <w:p>
      <w:pPr>
        <w:pStyle w:val="2"/>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（二）总结经验</w:t>
      </w:r>
    </w:p>
    <w:p>
      <w:pPr>
        <w:keepNext w:val="0"/>
        <w:keepLines w:val="0"/>
        <w:pageBreakBefore w:val="0"/>
        <w:widowControl/>
        <w:shd w:val="clear" w:color="auto" w:fill="FFFFFF"/>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新型冠状病毒感染的肺炎疫情应急处理结束后，领导小组应及时组织有关人员对疫情处置工作情况进行总结，健全完善我院公共卫生防控事件处置工作长效机制。</w:t>
      </w:r>
    </w:p>
    <w:p>
      <w:pPr>
        <w:pStyle w:val="2"/>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（三）预案的管理</w:t>
      </w:r>
    </w:p>
    <w:p>
      <w:pPr>
        <w:keepNext w:val="0"/>
        <w:keepLines w:val="0"/>
        <w:pageBreakBefore w:val="0"/>
        <w:widowControl/>
        <w:shd w:val="clear" w:color="auto" w:fill="FFFFFF"/>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本预案由渤海理工职业学院新型冠状病毒感染的肺炎防控应急工作领导小组制定发布，根据工作需要及时进行更新、修订和补充。</w:t>
      </w:r>
    </w:p>
    <w:p>
      <w:pPr>
        <w:pStyle w:val="2"/>
        <w:widowControl/>
        <w:spacing w:line="600" w:lineRule="atLeast"/>
        <w:ind w:firstLine="641"/>
        <w:jc w:val="left"/>
        <w:rPr>
          <w:rFonts w:hint="eastAsia" w:ascii="仿宋" w:hAnsi="仿宋" w:eastAsia="仿宋" w:cs="仿宋"/>
          <w:kern w:val="0"/>
          <w:sz w:val="30"/>
          <w:szCs w:val="30"/>
          <w:shd w:val="clear" w:color="auto" w:fill="FFFFFF"/>
        </w:rPr>
      </w:pPr>
    </w:p>
    <w:p>
      <w:pPr>
        <w:pStyle w:val="2"/>
        <w:widowControl/>
        <w:spacing w:line="600" w:lineRule="atLeast"/>
        <w:ind w:firstLine="641"/>
        <w:jc w:val="left"/>
        <w:rPr>
          <w:rFonts w:hint="eastAsia" w:ascii="仿宋" w:hAnsi="仿宋" w:eastAsia="仿宋" w:cs="仿宋"/>
          <w:kern w:val="0"/>
          <w:sz w:val="30"/>
          <w:szCs w:val="30"/>
          <w:shd w:val="clear" w:color="auto" w:fill="FFFFFF"/>
        </w:rPr>
      </w:pPr>
    </w:p>
    <w:p>
      <w:pPr>
        <w:pStyle w:val="2"/>
        <w:widowControl/>
        <w:spacing w:line="600" w:lineRule="atLeast"/>
        <w:ind w:firstLine="3915" w:firstLineChars="1305"/>
        <w:jc w:val="left"/>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渤海理工职业学院</w:t>
      </w:r>
    </w:p>
    <w:p>
      <w:pPr>
        <w:pStyle w:val="2"/>
        <w:widowControl/>
        <w:spacing w:line="600" w:lineRule="atLeast"/>
        <w:ind w:firstLine="3915" w:firstLineChars="1305"/>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2020年1月3</w:t>
      </w:r>
      <w:r>
        <w:rPr>
          <w:rFonts w:hint="eastAsia" w:ascii="仿宋" w:hAnsi="仿宋" w:eastAsia="仿宋" w:cs="仿宋"/>
          <w:kern w:val="0"/>
          <w:sz w:val="30"/>
          <w:szCs w:val="30"/>
          <w:shd w:val="clear" w:color="auto" w:fill="FFFFFF"/>
          <w:lang w:val="en-US" w:eastAsia="zh-CN"/>
        </w:rPr>
        <w:t>1</w:t>
      </w:r>
      <w:r>
        <w:rPr>
          <w:rFonts w:hint="eastAsia" w:ascii="仿宋" w:hAnsi="仿宋" w:eastAsia="仿宋" w:cs="仿宋"/>
          <w:kern w:val="0"/>
          <w:sz w:val="30"/>
          <w:szCs w:val="30"/>
          <w:shd w:val="clear" w:color="auto" w:fill="FFFFFF"/>
        </w:rPr>
        <w:t>日</w:t>
      </w:r>
    </w:p>
    <w:p>
      <w:pPr>
        <w:widowControl/>
        <w:shd w:val="clear" w:color="auto" w:fill="FFFFFF"/>
        <w:spacing w:after="150" w:line="600" w:lineRule="exact"/>
        <w:ind w:firstLine="600" w:firstLineChars="200"/>
        <w:jc w:val="left"/>
        <w:rPr>
          <w:rFonts w:hint="eastAsia" w:ascii="仿宋" w:hAnsi="仿宋" w:eastAsia="仿宋" w:cs="仿宋"/>
          <w:color w:val="333333"/>
          <w:kern w:val="0"/>
          <w:sz w:val="30"/>
          <w:szCs w:val="30"/>
          <w:shd w:val="clear" w:color="auto" w:fill="FFFFFF"/>
        </w:rPr>
      </w:pPr>
      <w:bookmarkStart w:id="0" w:name="_GoBack"/>
      <w:bookmarkEnd w:id="0"/>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C72A6"/>
    <w:rsid w:val="000C72A6"/>
    <w:rsid w:val="001046DD"/>
    <w:rsid w:val="13C07133"/>
    <w:rsid w:val="1EB7383B"/>
    <w:rsid w:val="26AC44BF"/>
    <w:rsid w:val="2F1056F6"/>
    <w:rsid w:val="4BE32B85"/>
    <w:rsid w:val="4C9D10DB"/>
    <w:rsid w:val="649A1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508</Words>
  <Characters>2896</Characters>
  <Lines>24</Lines>
  <Paragraphs>6</Paragraphs>
  <TotalTime>2</TotalTime>
  <ScaleCrop>false</ScaleCrop>
  <LinksUpToDate>false</LinksUpToDate>
  <CharactersWithSpaces>3398</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2020-02-08T05:27:00Z</dcterms:created>
  <dc:creator>lenovo</dc:creator>
  <cp:lastModifiedBy>对方正在输入...</cp:lastModifiedBy>
  <dcterms:modified xsi:type="dcterms:W3CDTF">2020-02-09T12:36:30Z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